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7CDF" w14:textId="442DD9F5" w:rsidR="0054447C" w:rsidRDefault="00F54D3B" w:rsidP="0054447C">
      <w:pPr>
        <w:pStyle w:val="SidebarHeaders"/>
        <w:spacing w:after="227"/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252095" distL="114300" distR="114300" simplePos="0" relativeHeight="251658241" behindDoc="0" locked="0" layoutInCell="1" allowOverlap="1" wp14:anchorId="1CC74CA1" wp14:editId="50C562E4">
                <wp:simplePos x="0" y="0"/>
                <wp:positionH relativeFrom="column">
                  <wp:posOffset>-15240</wp:posOffset>
                </wp:positionH>
                <wp:positionV relativeFrom="page">
                  <wp:posOffset>1455529</wp:posOffset>
                </wp:positionV>
                <wp:extent cx="6588000" cy="1418400"/>
                <wp:effectExtent l="0" t="0" r="3810" b="0"/>
                <wp:wrapTopAndBottom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000" cy="1418400"/>
                        </a:xfrm>
                        <a:prstGeom prst="rect">
                          <a:avLst/>
                        </a:prstGeom>
                        <a:solidFill>
                          <a:srgbClr val="00A79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F988B" w14:textId="77777777" w:rsidR="002B4C80" w:rsidRPr="007A553B" w:rsidRDefault="002B4C80" w:rsidP="002B4C8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  <w:lang w:val="en-US" w:eastAsia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4BC78A" w14:textId="77777777" w:rsidR="002B4C80" w:rsidRPr="007A553B" w:rsidRDefault="002B4C80" w:rsidP="002B4C8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tLeast"/>
                              <w:textAlignment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  <w:lang w:val="en-US" w:eastAsia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553B">
                              <w:rPr>
                                <w:rFonts w:ascii="Calibri-Bold" w:hAnsi="Calibri-Bold" w:cs="Calibri-Bold"/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  <w:lang w:val="en-US" w:eastAsia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Wellbeing Grants</w:t>
                            </w:r>
                          </w:p>
                          <w:p w14:paraId="0532D812" w14:textId="77777777" w:rsidR="002B4C80" w:rsidRPr="007A553B" w:rsidRDefault="002B4C80" w:rsidP="002B4C80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7A553B">
                              <w:rPr>
                                <w:color w:val="FFFFFF" w:themeColor="background1"/>
                                <w:sz w:val="44"/>
                                <w:szCs w:val="48"/>
                              </w:rPr>
                              <w:t>Jimboomba, Beaudesert &amp; Surrounds</w:t>
                            </w:r>
                          </w:p>
                          <w:p w14:paraId="0A97E357" w14:textId="77777777" w:rsidR="002B4C80" w:rsidRDefault="002B4C80" w:rsidP="002B4C80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rPr>
                                <w:lang w:val="en-US" w:eastAsia="en-GB"/>
                              </w:rPr>
                            </w:pPr>
                          </w:p>
                          <w:p w14:paraId="7FF927F0" w14:textId="77777777" w:rsidR="002B4C80" w:rsidRDefault="002B4C80" w:rsidP="002B4C80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rPr>
                                <w:lang w:val="en-US" w:eastAsia="en-GB"/>
                              </w:rPr>
                            </w:pPr>
                          </w:p>
                          <w:p w14:paraId="147E3041" w14:textId="77777777" w:rsidR="002B4C80" w:rsidRDefault="002B4C80" w:rsidP="002B4C80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rPr>
                                <w:lang w:val="en-US" w:eastAsia="en-GB"/>
                              </w:rPr>
                            </w:pPr>
                          </w:p>
                          <w:p w14:paraId="480DF013" w14:textId="77777777" w:rsidR="002B4C80" w:rsidRDefault="002B4C80" w:rsidP="002B4C80">
                            <w:pPr>
                              <w:pStyle w:val="SubHeading"/>
                              <w:rPr>
                                <w:color w:val="003D69"/>
                                <w:sz w:val="44"/>
                                <w:szCs w:val="40"/>
                                <w:lang w:val="en-US" w:eastAsia="en-GB"/>
                              </w:rPr>
                            </w:pPr>
                          </w:p>
                          <w:p w14:paraId="59BFE729" w14:textId="77777777" w:rsidR="002B4C80" w:rsidRDefault="002B4C80" w:rsidP="002B4C80">
                            <w:pPr>
                              <w:pStyle w:val="SubHeading"/>
                              <w:rPr>
                                <w:color w:val="003D69"/>
                                <w:sz w:val="44"/>
                                <w:szCs w:val="40"/>
                                <w:lang w:val="en-US" w:eastAsia="en-GB"/>
                              </w:rPr>
                            </w:pPr>
                          </w:p>
                          <w:p w14:paraId="3213FD11" w14:textId="77777777" w:rsidR="002B4C80" w:rsidRPr="00355D1F" w:rsidRDefault="002B4C80" w:rsidP="002B4C8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14:paraId="5E13AD0E" w14:textId="596BAC58" w:rsidR="00F54D3B" w:rsidRPr="00F54D3B" w:rsidRDefault="00F54D3B" w:rsidP="00A0560F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144000" rIns="21600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74CA1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margin-left:-1.2pt;margin-top:114.6pt;width:518.75pt;height:111.7pt;z-index:251658241;visibility:visible;mso-wrap-style:square;mso-width-percent:0;mso-height-percent:0;mso-wrap-distance-left:9pt;mso-wrap-distance-top:0;mso-wrap-distance-right:9pt;mso-wrap-distance-bottom:19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" fillcolor="#00a79d" stroked="f">
                <v:textbox inset="6mm,4mm,6mm,6mm">
                  <w:txbxContent>
                    <w:p w14:paraId="12BF988B" w14:textId="77777777" w:rsidR="002B4C80" w:rsidRPr="007A553B" w:rsidRDefault="002B4C80" w:rsidP="002B4C8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alibri-Bold" w:hAnsi="Calibri-Bold" w:cs="Calibri-Bold"/>
                          <w:b/>
                          <w:bCs/>
                          <w:color w:val="FFFFFF" w:themeColor="background1"/>
                          <w:sz w:val="8"/>
                          <w:szCs w:val="8"/>
                          <w:lang w:val="en-US" w:eastAsia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4BC78A" w14:textId="77777777" w:rsidR="002B4C80" w:rsidRPr="007A553B" w:rsidRDefault="002B4C80" w:rsidP="002B4C8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tLeast"/>
                        <w:textAlignment w:val="center"/>
                        <w:rPr>
                          <w:rFonts w:ascii="Calibri-Bold" w:hAnsi="Calibri-Bold" w:cs="Calibri-Bold"/>
                          <w:b/>
                          <w:bCs/>
                          <w:color w:val="FFFFFF" w:themeColor="background1"/>
                          <w:sz w:val="68"/>
                          <w:szCs w:val="68"/>
                          <w:lang w:val="en-US" w:eastAsia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553B">
                        <w:rPr>
                          <w:rFonts w:ascii="Calibri-Bold" w:hAnsi="Calibri-Bold" w:cs="Calibri-Bold"/>
                          <w:b/>
                          <w:bCs/>
                          <w:color w:val="FFFFFF" w:themeColor="background1"/>
                          <w:sz w:val="68"/>
                          <w:szCs w:val="68"/>
                          <w:lang w:val="en-US" w:eastAsia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Wellbeing Grants</w:t>
                      </w:r>
                    </w:p>
                    <w:p w14:paraId="0532D812" w14:textId="77777777" w:rsidR="002B4C80" w:rsidRPr="007A553B" w:rsidRDefault="002B4C80" w:rsidP="002B4C80">
                      <w:pPr>
                        <w:pStyle w:val="Bullets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  <w:lang w:val="en-US" w:eastAsia="en-GB"/>
                        </w:rPr>
                      </w:pPr>
                      <w:r w:rsidRPr="007A553B">
                        <w:rPr>
                          <w:color w:val="FFFFFF" w:themeColor="background1"/>
                          <w:sz w:val="44"/>
                          <w:szCs w:val="48"/>
                        </w:rPr>
                        <w:t>Jimboomba, Beaudesert &amp; Surrounds</w:t>
                      </w:r>
                    </w:p>
                    <w:p w14:paraId="0A97E357" w14:textId="77777777" w:rsidR="002B4C80" w:rsidRDefault="002B4C80" w:rsidP="002B4C80">
                      <w:pPr>
                        <w:pStyle w:val="Bullets"/>
                        <w:numPr>
                          <w:ilvl w:val="0"/>
                          <w:numId w:val="0"/>
                        </w:numPr>
                        <w:rPr>
                          <w:lang w:val="en-US" w:eastAsia="en-GB"/>
                        </w:rPr>
                      </w:pPr>
                    </w:p>
                    <w:p w14:paraId="7FF927F0" w14:textId="77777777" w:rsidR="002B4C80" w:rsidRDefault="002B4C80" w:rsidP="002B4C80">
                      <w:pPr>
                        <w:pStyle w:val="Bullets"/>
                        <w:numPr>
                          <w:ilvl w:val="0"/>
                          <w:numId w:val="0"/>
                        </w:numPr>
                        <w:rPr>
                          <w:lang w:val="en-US" w:eastAsia="en-GB"/>
                        </w:rPr>
                      </w:pPr>
                    </w:p>
                    <w:p w14:paraId="147E3041" w14:textId="77777777" w:rsidR="002B4C80" w:rsidRDefault="002B4C80" w:rsidP="002B4C80">
                      <w:pPr>
                        <w:pStyle w:val="Bullets"/>
                        <w:numPr>
                          <w:ilvl w:val="0"/>
                          <w:numId w:val="0"/>
                        </w:numPr>
                        <w:rPr>
                          <w:lang w:val="en-US" w:eastAsia="en-GB"/>
                        </w:rPr>
                      </w:pPr>
                    </w:p>
                    <w:p w14:paraId="480DF013" w14:textId="77777777" w:rsidR="002B4C80" w:rsidRDefault="002B4C80" w:rsidP="002B4C80">
                      <w:pPr>
                        <w:pStyle w:val="SubHeading"/>
                        <w:rPr>
                          <w:color w:val="003D69"/>
                          <w:sz w:val="44"/>
                          <w:szCs w:val="40"/>
                          <w:lang w:val="en-US" w:eastAsia="en-GB"/>
                        </w:rPr>
                      </w:pPr>
                    </w:p>
                    <w:p w14:paraId="59BFE729" w14:textId="77777777" w:rsidR="002B4C80" w:rsidRDefault="002B4C80" w:rsidP="002B4C80">
                      <w:pPr>
                        <w:pStyle w:val="SubHeading"/>
                        <w:rPr>
                          <w:color w:val="003D69"/>
                          <w:sz w:val="44"/>
                          <w:szCs w:val="40"/>
                          <w:lang w:val="en-US" w:eastAsia="en-GB"/>
                        </w:rPr>
                      </w:pPr>
                    </w:p>
                    <w:p w14:paraId="3213FD11" w14:textId="77777777" w:rsidR="002B4C80" w:rsidRPr="00355D1F" w:rsidRDefault="002B4C80" w:rsidP="002B4C80">
                      <w:pPr>
                        <w:spacing w:after="0" w:line="240" w:lineRule="auto"/>
                        <w:rPr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14:paraId="5E13AD0E" w14:textId="596BAC58" w:rsidR="00F54D3B" w:rsidRPr="00F54D3B" w:rsidRDefault="00F54D3B" w:rsidP="00A0560F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6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CA1779" w:rsidRPr="00A23220">
        <w:rPr>
          <w:noProof/>
          <w:sz w:val="40"/>
          <w:szCs w:val="40"/>
        </w:rPr>
        <w:drawing>
          <wp:inline distT="0" distB="0" distL="0" distR="0" wp14:anchorId="58CB4065" wp14:editId="08725483">
            <wp:extent cx="2987675" cy="2240915"/>
            <wp:effectExtent l="0" t="0" r="3175" b="6985"/>
            <wp:docPr id="690966065" name="Picture 1" descr="A person holding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66065" name="Picture 1" descr="A person holding a chil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7FE44" w14:textId="74A6352E" w:rsidR="0054447C" w:rsidRPr="0054447C" w:rsidRDefault="00CB4703" w:rsidP="0054447C">
      <w:pPr>
        <w:pStyle w:val="Heading1"/>
      </w:pPr>
      <w:r>
        <w:t>Information Session Q&amp;A</w:t>
      </w:r>
    </w:p>
    <w:p w14:paraId="517EA6A7" w14:textId="77777777" w:rsidR="000B7599" w:rsidRDefault="00E42E9E" w:rsidP="002E4D74">
      <w:pPr>
        <w:rPr>
          <w:shd w:val="clear" w:color="auto" w:fill="FFFFFF"/>
        </w:rPr>
      </w:pPr>
      <w:r>
        <w:rPr>
          <w:shd w:val="clear" w:color="auto" w:fill="FFFFFF"/>
        </w:rPr>
        <w:t xml:space="preserve">A Community Information Session was held on </w:t>
      </w:r>
      <w:r w:rsidR="001D474D">
        <w:rPr>
          <w:shd w:val="clear" w:color="auto" w:fill="FFFFFF"/>
        </w:rPr>
        <w:t xml:space="preserve">24 April and the following questions </w:t>
      </w:r>
      <w:r w:rsidR="000B7599">
        <w:rPr>
          <w:shd w:val="clear" w:color="auto" w:fill="FFFFFF"/>
        </w:rPr>
        <w:t xml:space="preserve">were discussed.  If you have further questions regarding the Community Wellbeing Grants, please contact us. </w:t>
      </w:r>
    </w:p>
    <w:p w14:paraId="66FD015A" w14:textId="0B013098" w:rsidR="0054447C" w:rsidRPr="0054447C" w:rsidRDefault="0009405F" w:rsidP="004A017B">
      <w:pPr>
        <w:pStyle w:val="Heading3"/>
      </w:pPr>
      <w:r w:rsidRPr="0009405F">
        <w:t>Q: If we had multiple projects, can we apply for more than one grant?</w:t>
      </w:r>
    </w:p>
    <w:p w14:paraId="02855A24" w14:textId="77777777" w:rsidR="003D5C76" w:rsidRDefault="003D5C76" w:rsidP="002E4D74">
      <w:pPr>
        <w:pStyle w:val="Bullets"/>
      </w:pPr>
      <w:r w:rsidRPr="003D5C76">
        <w:t>Yes, you can submit multiple applications or alternatively group related projects into one application if under $20,000.</w:t>
      </w:r>
    </w:p>
    <w:p w14:paraId="023EED9D" w14:textId="1EDDBE66" w:rsidR="003D5C76" w:rsidRPr="0054447C" w:rsidRDefault="00BD257D" w:rsidP="003D5C76">
      <w:pPr>
        <w:pStyle w:val="Heading3"/>
      </w:pPr>
      <w:r w:rsidRPr="00BD257D">
        <w:t>Q: Can the project occur outside the region?</w:t>
      </w:r>
    </w:p>
    <w:p w14:paraId="432E57EF" w14:textId="611F180C" w:rsidR="003D5C76" w:rsidRDefault="00AD64FB" w:rsidP="003D5C76">
      <w:pPr>
        <w:pStyle w:val="Bullets"/>
      </w:pPr>
      <w:r w:rsidRPr="00AD64FB">
        <w:t>Yes, but it needs to target the community within the specified region.</w:t>
      </w:r>
    </w:p>
    <w:p w14:paraId="26A1D0CA" w14:textId="7E0E8F8B" w:rsidR="00AD64FB" w:rsidRPr="0054447C" w:rsidRDefault="005F6971" w:rsidP="00AD64FB">
      <w:pPr>
        <w:pStyle w:val="Heading3"/>
      </w:pPr>
      <w:r w:rsidRPr="005F6971">
        <w:t>Q: Does Brisbane South PHN need photos from the project?</w:t>
      </w:r>
    </w:p>
    <w:p w14:paraId="28D3A7F5" w14:textId="6C99A9B2" w:rsidR="00AD64FB" w:rsidRPr="0074393E" w:rsidRDefault="005B72CA" w:rsidP="00AD64FB">
      <w:pPr>
        <w:pStyle w:val="Bullets"/>
      </w:pPr>
      <w:r w:rsidRPr="00E42C6C">
        <w:rPr>
          <w:lang w:val="en-US"/>
        </w:rPr>
        <w:t xml:space="preserve">We would love them, </w:t>
      </w:r>
      <w:r>
        <w:rPr>
          <w:lang w:val="en-US"/>
        </w:rPr>
        <w:t xml:space="preserve">and will supply successful applicants with Media Consent Forms, </w:t>
      </w:r>
      <w:r w:rsidRPr="00E42C6C">
        <w:rPr>
          <w:lang w:val="en-US"/>
        </w:rPr>
        <w:t xml:space="preserve">but </w:t>
      </w:r>
      <w:r>
        <w:rPr>
          <w:lang w:val="en-US"/>
        </w:rPr>
        <w:t xml:space="preserve">this is </w:t>
      </w:r>
      <w:r w:rsidRPr="00E42C6C">
        <w:rPr>
          <w:lang w:val="en-US"/>
        </w:rPr>
        <w:t xml:space="preserve">not </w:t>
      </w:r>
      <w:r>
        <w:rPr>
          <w:lang w:val="en-US"/>
        </w:rPr>
        <w:t xml:space="preserve">contingent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approval</w:t>
      </w:r>
      <w:r w:rsidRPr="00E42C6C">
        <w:rPr>
          <w:lang w:val="en-US"/>
        </w:rPr>
        <w:t>.</w:t>
      </w:r>
    </w:p>
    <w:p w14:paraId="1013F6CA" w14:textId="77777777" w:rsidR="0074393E" w:rsidRPr="0074393E" w:rsidRDefault="0074393E" w:rsidP="0074393E">
      <w:pPr>
        <w:pStyle w:val="Bullets"/>
        <w:numPr>
          <w:ilvl w:val="0"/>
          <w:numId w:val="0"/>
        </w:numPr>
        <w:rPr>
          <w:b/>
          <w:bCs/>
          <w:color w:val="086E8E"/>
          <w:sz w:val="26"/>
          <w:szCs w:val="26"/>
        </w:rPr>
      </w:pPr>
      <w:r w:rsidRPr="0074393E">
        <w:rPr>
          <w:b/>
          <w:bCs/>
          <w:color w:val="086E8E"/>
          <w:sz w:val="26"/>
          <w:szCs w:val="26"/>
        </w:rPr>
        <w:t>Q: Are other PHNs providing similar grant opportunities for the region?</w:t>
      </w:r>
    </w:p>
    <w:p w14:paraId="68EF6F0F" w14:textId="77777777" w:rsidR="0074393E" w:rsidRDefault="0074393E" w:rsidP="0074393E">
      <w:pPr>
        <w:pStyle w:val="Bullets"/>
      </w:pPr>
      <w:r>
        <w:t xml:space="preserve">Not that we are aware of. </w:t>
      </w:r>
    </w:p>
    <w:p w14:paraId="44847DD2" w14:textId="5BAEC279" w:rsidR="0074393E" w:rsidRPr="0074393E" w:rsidRDefault="0074393E" w:rsidP="0074393E">
      <w:pPr>
        <w:pStyle w:val="Bullets"/>
        <w:numPr>
          <w:ilvl w:val="0"/>
          <w:numId w:val="0"/>
        </w:numPr>
        <w:rPr>
          <w:b/>
          <w:bCs/>
          <w:color w:val="086E8E"/>
          <w:sz w:val="26"/>
          <w:szCs w:val="26"/>
        </w:rPr>
      </w:pPr>
      <w:r w:rsidRPr="0074393E">
        <w:rPr>
          <w:b/>
          <w:bCs/>
          <w:color w:val="086E8E"/>
          <w:sz w:val="26"/>
          <w:szCs w:val="26"/>
        </w:rPr>
        <w:t>Q: Do you need to provide a copy of certificate of currency for insurance and public liability?</w:t>
      </w:r>
    </w:p>
    <w:p w14:paraId="29DBC64B" w14:textId="043DEE1C" w:rsidR="0074393E" w:rsidRDefault="0074393E" w:rsidP="0074393E">
      <w:pPr>
        <w:pStyle w:val="Bullets"/>
      </w:pPr>
      <w:r>
        <w:t xml:space="preserve">At the submission of your grant </w:t>
      </w:r>
      <w:r w:rsidR="00365A2C">
        <w:t>application,</w:t>
      </w:r>
      <w:r>
        <w:t xml:space="preserve"> you will not be required to submit proof of insurances, however these may be requested.</w:t>
      </w:r>
    </w:p>
    <w:p w14:paraId="5E1C787E" w14:textId="3CD95251" w:rsidR="0074393E" w:rsidRPr="0074393E" w:rsidRDefault="0074393E" w:rsidP="0074393E">
      <w:pPr>
        <w:pStyle w:val="Bullets"/>
        <w:numPr>
          <w:ilvl w:val="0"/>
          <w:numId w:val="0"/>
        </w:numPr>
        <w:rPr>
          <w:b/>
          <w:bCs/>
          <w:color w:val="086E8E"/>
          <w:sz w:val="26"/>
          <w:szCs w:val="26"/>
        </w:rPr>
      </w:pPr>
      <w:r w:rsidRPr="0074393E">
        <w:rPr>
          <w:b/>
          <w:bCs/>
          <w:color w:val="086E8E"/>
          <w:sz w:val="26"/>
          <w:szCs w:val="26"/>
        </w:rPr>
        <w:t>Q</w:t>
      </w:r>
      <w:r w:rsidRPr="0074393E">
        <w:rPr>
          <w:b/>
          <w:bCs/>
          <w:color w:val="086E8E"/>
          <w:sz w:val="26"/>
          <w:szCs w:val="26"/>
        </w:rPr>
        <w:t>: Can we apply with a collaborative project between multiple services or groups?</w:t>
      </w:r>
    </w:p>
    <w:p w14:paraId="0547599C" w14:textId="77777777" w:rsidR="0074393E" w:rsidRDefault="0074393E" w:rsidP="0074393E">
      <w:pPr>
        <w:pStyle w:val="Bullets"/>
      </w:pPr>
      <w:r>
        <w:t xml:space="preserve">Yes, collaborative projects are encouraged. Auspice arrangements are also accepted for those not registered as not-for-profit providers, in collaboration with a registered not-for-profit. </w:t>
      </w:r>
    </w:p>
    <w:p w14:paraId="1D45755D" w14:textId="77777777" w:rsidR="0074393E" w:rsidRPr="0074393E" w:rsidRDefault="0074393E" w:rsidP="0074393E">
      <w:pPr>
        <w:pStyle w:val="Bullets"/>
        <w:numPr>
          <w:ilvl w:val="0"/>
          <w:numId w:val="0"/>
        </w:numPr>
        <w:rPr>
          <w:b/>
          <w:bCs/>
          <w:sz w:val="26"/>
          <w:szCs w:val="26"/>
        </w:rPr>
      </w:pPr>
      <w:r w:rsidRPr="0074393E">
        <w:rPr>
          <w:b/>
          <w:bCs/>
          <w:color w:val="086E8E"/>
          <w:sz w:val="26"/>
          <w:szCs w:val="26"/>
        </w:rPr>
        <w:t>Q: Can you target wellbeing as opposed to mental ill-health?</w:t>
      </w:r>
    </w:p>
    <w:p w14:paraId="0CB43366" w14:textId="77777777" w:rsidR="0074393E" w:rsidRDefault="0074393E" w:rsidP="0074393E">
      <w:pPr>
        <w:pStyle w:val="Bullets"/>
      </w:pPr>
      <w:r>
        <w:t>Yes, the grants are designed to support community wellbeing – this may look like projects that target social, emotional, cultural or psychological wellbeing.</w:t>
      </w:r>
    </w:p>
    <w:p w14:paraId="782495E2" w14:textId="77777777" w:rsidR="0074393E" w:rsidRPr="0074393E" w:rsidRDefault="0074393E" w:rsidP="0074393E">
      <w:pPr>
        <w:pStyle w:val="Bullets"/>
        <w:numPr>
          <w:ilvl w:val="0"/>
          <w:numId w:val="0"/>
        </w:numPr>
        <w:rPr>
          <w:b/>
          <w:bCs/>
          <w:color w:val="086E8E"/>
          <w:sz w:val="26"/>
          <w:szCs w:val="26"/>
        </w:rPr>
      </w:pPr>
      <w:r w:rsidRPr="0074393E">
        <w:rPr>
          <w:b/>
          <w:bCs/>
          <w:color w:val="086E8E"/>
          <w:sz w:val="26"/>
          <w:szCs w:val="26"/>
        </w:rPr>
        <w:t>Q: Will the successful projects be reviewed upon completion for ongoing funding?</w:t>
      </w:r>
    </w:p>
    <w:p w14:paraId="2E970A65" w14:textId="77777777" w:rsidR="0074393E" w:rsidRDefault="0074393E" w:rsidP="0074393E">
      <w:pPr>
        <w:pStyle w:val="Bullets"/>
      </w:pPr>
      <w:r>
        <w:t xml:space="preserve">No, these are one-off </w:t>
      </w:r>
      <w:proofErr w:type="gramStart"/>
      <w:r>
        <w:t>grants</w:t>
      </w:r>
      <w:proofErr w:type="gramEnd"/>
      <w:r>
        <w:t xml:space="preserve"> and we encourage planning for sustainability.</w:t>
      </w:r>
    </w:p>
    <w:p w14:paraId="26C9AECF" w14:textId="77777777" w:rsidR="0074393E" w:rsidRPr="0074393E" w:rsidRDefault="0074393E" w:rsidP="0074393E">
      <w:pPr>
        <w:pStyle w:val="Bullets"/>
        <w:numPr>
          <w:ilvl w:val="0"/>
          <w:numId w:val="0"/>
        </w:numPr>
        <w:rPr>
          <w:b/>
          <w:bCs/>
          <w:color w:val="086E8E"/>
          <w:sz w:val="26"/>
          <w:szCs w:val="26"/>
        </w:rPr>
      </w:pPr>
      <w:r w:rsidRPr="0074393E">
        <w:rPr>
          <w:b/>
          <w:bCs/>
          <w:color w:val="086E8E"/>
          <w:sz w:val="26"/>
          <w:szCs w:val="26"/>
        </w:rPr>
        <w:t>Q: Are murals and wellbeing awareness projects suitable for the grants?</w:t>
      </w:r>
    </w:p>
    <w:p w14:paraId="432265CC" w14:textId="647AB068" w:rsidR="0074393E" w:rsidRDefault="0074393E" w:rsidP="0074393E">
      <w:pPr>
        <w:pStyle w:val="Bullets"/>
      </w:pPr>
      <w:r>
        <w:t>Yes, community awareness projects are suitable and would meet the grant objectives.</w:t>
      </w:r>
    </w:p>
    <w:p w14:paraId="17D49FBC" w14:textId="1E31B857" w:rsidR="00DE3E14" w:rsidRPr="00DE3E14" w:rsidRDefault="00DE3E14" w:rsidP="00DE3E14">
      <w:pPr>
        <w:pStyle w:val="SubHeading"/>
        <w:rPr>
          <w:color w:val="003D69"/>
          <w:lang w:val="en-US" w:eastAsia="en-GB"/>
        </w:rPr>
      </w:pPr>
      <w:r>
        <w:rPr>
          <w:color w:val="003D69"/>
          <w:lang w:val="en-US" w:eastAsia="en-GB"/>
        </w:rPr>
        <w:t>For more information</w:t>
      </w:r>
    </w:p>
    <w:p w14:paraId="1C38D922" w14:textId="606BB1D4" w:rsidR="000E1B1F" w:rsidRPr="0009261F" w:rsidRDefault="000E1B1F" w:rsidP="00DE3E14">
      <w:pPr>
        <w:pStyle w:val="Bullets"/>
        <w:numPr>
          <w:ilvl w:val="0"/>
          <w:numId w:val="0"/>
        </w:numPr>
        <w:rPr>
          <w:color w:val="auto"/>
          <w:sz w:val="24"/>
          <w:szCs w:val="24"/>
          <w:shd w:val="clear" w:color="auto" w:fill="FFFFFF"/>
        </w:rPr>
      </w:pPr>
      <w:r w:rsidRPr="0009261F">
        <w:rPr>
          <w:rFonts w:ascii="Times New Roman" w:hAnsi="Times New Roman"/>
          <w:noProof/>
          <w:color w:val="auto"/>
          <w:sz w:val="32"/>
          <w:szCs w:val="32"/>
        </w:rPr>
        <w:drawing>
          <wp:inline distT="0" distB="0" distL="0" distR="0" wp14:anchorId="08A78BEE" wp14:editId="1EAFD812">
            <wp:extent cx="114300" cy="116158"/>
            <wp:effectExtent l="0" t="0" r="0" b="0"/>
            <wp:docPr id="711031911" name="Picture 2" descr="A black background with blue ligh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43599" name="Picture 2" descr="A black background with blue lights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" t="33446" r="95493" b="64550"/>
                    <a:stretch/>
                  </pic:blipFill>
                  <pic:spPr bwMode="auto">
                    <a:xfrm>
                      <a:off x="0" y="0"/>
                      <a:ext cx="136325" cy="138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261F">
        <w:rPr>
          <w:color w:val="auto"/>
          <w:sz w:val="22"/>
          <w:szCs w:val="22"/>
        </w:rPr>
        <w:t xml:space="preserve"> </w:t>
      </w:r>
      <w:r w:rsidRPr="0009261F">
        <w:rPr>
          <w:color w:val="auto"/>
          <w:sz w:val="18"/>
          <w:szCs w:val="18"/>
        </w:rPr>
        <w:t>h</w:t>
      </w:r>
      <w:r w:rsidRPr="0009261F">
        <w:rPr>
          <w:rFonts w:asciiTheme="minorHAnsi" w:hAnsiTheme="minorHAnsi" w:cstheme="minorHAnsi"/>
          <w:color w:val="auto"/>
        </w:rPr>
        <w:t>ttps://bsphn.org.au/about/opportunities/grants-and-eoi</w:t>
      </w:r>
    </w:p>
    <w:p w14:paraId="62B5C882" w14:textId="3D0548DC" w:rsidR="00DE3E14" w:rsidRPr="00A23220" w:rsidRDefault="00DE3E14" w:rsidP="00DE3E14">
      <w:pPr>
        <w:pStyle w:val="Bullets"/>
        <w:numPr>
          <w:ilvl w:val="0"/>
          <w:numId w:val="0"/>
        </w:numPr>
        <w:ind w:left="340" w:hanging="340"/>
        <w:rPr>
          <w:sz w:val="24"/>
          <w:szCs w:val="24"/>
          <w:shd w:val="clear" w:color="auto" w:fill="FFFFFF"/>
        </w:rPr>
      </w:pPr>
      <w:r w:rsidRPr="00A23220">
        <w:rPr>
          <w:rFonts w:ascii="Times New Roman" w:hAnsi="Times New Roman"/>
          <w:noProof/>
          <w:color w:val="auto"/>
          <w:sz w:val="32"/>
          <w:szCs w:val="32"/>
        </w:rPr>
        <w:drawing>
          <wp:inline distT="0" distB="0" distL="0" distR="0" wp14:anchorId="7A73178C" wp14:editId="2C5B47D4">
            <wp:extent cx="112268" cy="95293"/>
            <wp:effectExtent l="0" t="0" r="2540" b="0"/>
            <wp:docPr id="1165998224" name="Picture 2" descr="A black background with blue ligh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43599" name="Picture 2" descr="A black background with blue lights&#10;&#10;AI-generated content may be incorrect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49" t="36523" r="1819" b="61896"/>
                    <a:stretch/>
                  </pic:blipFill>
                  <pic:spPr bwMode="auto">
                    <a:xfrm>
                      <a:off x="0" y="0"/>
                      <a:ext cx="132584" cy="112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23220">
        <w:rPr>
          <w:sz w:val="24"/>
          <w:szCs w:val="24"/>
          <w:shd w:val="clear" w:color="auto" w:fill="FFFFFF"/>
        </w:rPr>
        <w:t xml:space="preserve"> mhspaod@bsphn.org.au</w:t>
      </w:r>
    </w:p>
    <w:p w14:paraId="72DA09F3" w14:textId="77777777" w:rsidR="00DE3E14" w:rsidRPr="00A23220" w:rsidRDefault="00DE3E14" w:rsidP="00DE3E14">
      <w:pPr>
        <w:pStyle w:val="Bullets"/>
        <w:numPr>
          <w:ilvl w:val="0"/>
          <w:numId w:val="0"/>
        </w:numPr>
        <w:ind w:left="340" w:hanging="340"/>
        <w:rPr>
          <w:sz w:val="24"/>
          <w:szCs w:val="24"/>
          <w:shd w:val="clear" w:color="auto" w:fill="FFFFFF"/>
        </w:rPr>
      </w:pPr>
      <w:r w:rsidRPr="00A23220">
        <w:rPr>
          <w:rFonts w:ascii="Times New Roman" w:hAnsi="Times New Roman"/>
          <w:noProof/>
          <w:color w:val="auto"/>
          <w:sz w:val="32"/>
          <w:szCs w:val="32"/>
        </w:rPr>
        <w:drawing>
          <wp:inline distT="0" distB="0" distL="0" distR="0" wp14:anchorId="44DF4E22" wp14:editId="45C53815">
            <wp:extent cx="106313" cy="113540"/>
            <wp:effectExtent l="0" t="0" r="8255" b="1270"/>
            <wp:docPr id="1115246258" name="Picture 2" descr="A black background with blue ligh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43599" name="Picture 2" descr="A black background with blue lights&#10;&#10;AI-generated content may be incorrec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14" t="34110" r="1917" b="63951"/>
                    <a:stretch/>
                  </pic:blipFill>
                  <pic:spPr bwMode="auto">
                    <a:xfrm>
                      <a:off x="0" y="0"/>
                      <a:ext cx="124024" cy="132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23220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A23220">
        <w:rPr>
          <w:sz w:val="24"/>
          <w:szCs w:val="24"/>
          <w:shd w:val="clear" w:color="auto" w:fill="FFFFFF"/>
        </w:rPr>
        <w:t xml:space="preserve">1300 467 265  </w:t>
      </w:r>
    </w:p>
    <w:p w14:paraId="11482588" w14:textId="77777777" w:rsidR="00DE3E14" w:rsidRPr="008D3017" w:rsidRDefault="00DE3E14" w:rsidP="0054447C">
      <w:pPr>
        <w:pStyle w:val="SubHeading"/>
        <w:rPr>
          <w:color w:val="003D69"/>
          <w:lang w:val="en-US" w:eastAsia="en-GB"/>
        </w:rPr>
      </w:pPr>
    </w:p>
    <w:p w14:paraId="712E824A" w14:textId="77777777" w:rsidR="00810427" w:rsidRPr="00AB4D5F" w:rsidRDefault="00810427" w:rsidP="00D0439F"/>
    <w:sectPr w:rsidR="00810427" w:rsidRPr="00AB4D5F" w:rsidSect="00365A2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27" w:right="566" w:bottom="1507" w:left="79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09B82" w14:textId="77777777" w:rsidR="002D2D64" w:rsidRDefault="002D2D64" w:rsidP="00B3100C">
      <w:pPr>
        <w:spacing w:after="0" w:line="240" w:lineRule="auto"/>
      </w:pPr>
      <w:r>
        <w:separator/>
      </w:r>
    </w:p>
  </w:endnote>
  <w:endnote w:type="continuationSeparator" w:id="0">
    <w:p w14:paraId="373CA942" w14:textId="77777777" w:rsidR="002D2D64" w:rsidRDefault="002D2D64" w:rsidP="00B3100C">
      <w:pPr>
        <w:spacing w:after="0" w:line="240" w:lineRule="auto"/>
      </w:pPr>
      <w:r>
        <w:continuationSeparator/>
      </w:r>
    </w:p>
  </w:endnote>
  <w:endnote w:type="continuationNotice" w:id="1">
    <w:p w14:paraId="3EEC7710" w14:textId="77777777" w:rsidR="001356D6" w:rsidRDefault="001356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D3B" w14:textId="73254176" w:rsidR="00F27E7B" w:rsidRDefault="00F27E7B">
    <w:pPr>
      <w:pStyle w:val="Footer"/>
    </w:pPr>
    <w:r w:rsidRPr="00F27E7B"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500BAB1C" wp14:editId="476AFB59">
              <wp:simplePos x="0" y="0"/>
              <wp:positionH relativeFrom="page">
                <wp:posOffset>437515</wp:posOffset>
              </wp:positionH>
              <wp:positionV relativeFrom="page">
                <wp:posOffset>10017125</wp:posOffset>
              </wp:positionV>
              <wp:extent cx="6717030" cy="503555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7030" cy="503555"/>
                        <a:chOff x="0" y="0"/>
                        <a:chExt cx="6716604" cy="505460"/>
                      </a:xfrm>
                    </wpg:grpSpPr>
                    <wps:wsp>
                      <wps:cNvPr id="10" name="Text Box 2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620645" cy="5054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1D554" w14:textId="77777777" w:rsidR="00F27E7B" w:rsidRPr="00861069" w:rsidRDefault="00F27E7B" w:rsidP="00F27E7B">
                            <w:pPr>
                              <w:spacing w:after="80" w:line="200" w:lineRule="exact"/>
                              <w:rPr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50380">
                              <w:rPr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t>First floor, Building 20, Garden City Office Park,</w:t>
                            </w:r>
                            <w:r w:rsidRPr="00250380">
                              <w:rPr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br/>
                              <w:t>2404 Logan Road, Eight Mile Plains QLD 4113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250380">
                              <w:rPr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t>PO Box 6435, Upper Mt Gravatt QLD 4122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1" name="Text Box 2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2850204" y="126460"/>
                          <a:ext cx="3866400" cy="323787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26B3" w14:textId="77777777" w:rsidR="00F27E7B" w:rsidRPr="00250380" w:rsidRDefault="00F27E7B" w:rsidP="00F27E7B">
                            <w:pPr>
                              <w:spacing w:after="80" w:line="240" w:lineRule="exact"/>
                              <w:jc w:val="right"/>
                              <w:rPr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250380">
                              <w:rPr>
                                <w:b/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T</w:t>
                            </w:r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 xml:space="preserve"> 3864 </w:t>
                            </w:r>
                            <w:proofErr w:type="gramStart"/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7555  |</w:t>
                            </w:r>
                            <w:proofErr w:type="gramEnd"/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 xml:space="preserve">  </w:t>
                            </w:r>
                            <w:r w:rsidRPr="00250380">
                              <w:rPr>
                                <w:rFonts w:cs="Calibri"/>
                                <w:b/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F</w:t>
                            </w:r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 xml:space="preserve"> 3864 7599 or 1300 467 </w:t>
                            </w:r>
                            <w:proofErr w:type="gramStart"/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265  |</w:t>
                            </w:r>
                            <w:proofErr w:type="gramEnd"/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 xml:space="preserve">  </w:t>
                            </w:r>
                            <w:r w:rsidRPr="00250380">
                              <w:rPr>
                                <w:b/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bsphn.org.au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0BAB1C" id="Group 8" o:spid="_x0000_s1027" style="position:absolute;margin-left:34.45pt;margin-top:788.75pt;width:528.9pt;height:39.65pt;z-index:251658246;mso-position-horizontal-relative:page;mso-position-vertical-relative:page;mso-width-relative:margin;mso-height-relative:margin" coordsize="67166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width:26206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" filled="f" stroked="f" strokeweight="0">
                <o:lock v:ext="edit" aspectratio="t" verticies="t" text="t" shapetype="t"/>
                <v:textbox>
                  <w:txbxContent>
                    <w:p w14:paraId="7131D554" w14:textId="77777777" w:rsidR="00F27E7B" w:rsidRPr="00861069" w:rsidRDefault="00F27E7B" w:rsidP="00F27E7B">
                      <w:pPr>
                        <w:spacing w:after="80" w:line="200" w:lineRule="exact"/>
                        <w:rPr>
                          <w:color w:val="FFFFFF"/>
                          <w:sz w:val="16"/>
                          <w:szCs w:val="16"/>
                          <w:lang w:val="en-GB"/>
                        </w:rPr>
                      </w:pPr>
                      <w:r w:rsidRPr="00250380">
                        <w:rPr>
                          <w:color w:val="FFFFFF"/>
                          <w:sz w:val="16"/>
                          <w:szCs w:val="16"/>
                          <w:lang w:val="en-GB"/>
                        </w:rPr>
                        <w:t>First floor, Building 20, Garden City Office Park,</w:t>
                      </w:r>
                      <w:r w:rsidRPr="00250380">
                        <w:rPr>
                          <w:color w:val="FFFFFF"/>
                          <w:sz w:val="16"/>
                          <w:szCs w:val="16"/>
                          <w:lang w:val="en-GB"/>
                        </w:rPr>
                        <w:br/>
                        <w:t>2404 Logan Road, Eight Mile Plains QLD 4113</w:t>
                      </w:r>
                      <w:r>
                        <w:rPr>
                          <w:color w:val="FFFFFF"/>
                          <w:sz w:val="16"/>
                          <w:szCs w:val="16"/>
                          <w:lang w:val="en-GB"/>
                        </w:rPr>
                        <w:br/>
                      </w:r>
                      <w:r w:rsidRPr="00250380">
                        <w:rPr>
                          <w:color w:val="FFFFFF"/>
                          <w:sz w:val="16"/>
                          <w:szCs w:val="16"/>
                          <w:lang w:val="en-GB"/>
                        </w:rPr>
                        <w:t>PO Box 6435, Upper Mt Gravatt QLD 4122</w:t>
                      </w:r>
                    </w:p>
                  </w:txbxContent>
                </v:textbox>
              </v:shape>
              <v:shape id="Text Box 2" o:spid="_x0000_s1029" type="#_x0000_t202" style="position:absolute;left:28502;top:1264;width:3866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" filled="f" stroked="f" strokeweight="0">
                <o:lock v:ext="edit" aspectratio="t" verticies="t" text="t" shapetype="t"/>
                <v:textbox>
                  <w:txbxContent>
                    <w:p w14:paraId="51B226B3" w14:textId="77777777" w:rsidR="00F27E7B" w:rsidRPr="00250380" w:rsidRDefault="00F27E7B" w:rsidP="00F27E7B">
                      <w:pPr>
                        <w:spacing w:after="80" w:line="240" w:lineRule="exact"/>
                        <w:jc w:val="right"/>
                        <w:rPr>
                          <w:color w:val="FFFFFF"/>
                          <w:sz w:val="21"/>
                          <w:szCs w:val="21"/>
                        </w:rPr>
                      </w:pPr>
                      <w:r w:rsidRPr="00250380">
                        <w:rPr>
                          <w:b/>
                          <w:color w:val="FFFFFF"/>
                          <w:sz w:val="21"/>
                          <w:szCs w:val="21"/>
                          <w:lang w:val="en-GB"/>
                        </w:rPr>
                        <w:t>T</w:t>
                      </w:r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 xml:space="preserve"> 3864 </w:t>
                      </w:r>
                      <w:proofErr w:type="gramStart"/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>7555  |</w:t>
                      </w:r>
                      <w:proofErr w:type="gramEnd"/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 xml:space="preserve">  </w:t>
                      </w:r>
                      <w:r w:rsidRPr="00250380">
                        <w:rPr>
                          <w:rFonts w:cs="Calibri"/>
                          <w:b/>
                          <w:color w:val="FFFFFF"/>
                          <w:sz w:val="21"/>
                          <w:szCs w:val="21"/>
                          <w:lang w:val="en-GB"/>
                        </w:rPr>
                        <w:t>F</w:t>
                      </w:r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 xml:space="preserve"> 3864 7599 or 1300 467 </w:t>
                      </w:r>
                      <w:proofErr w:type="gramStart"/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>265  |</w:t>
                      </w:r>
                      <w:proofErr w:type="gramEnd"/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 xml:space="preserve">  </w:t>
                      </w:r>
                      <w:r w:rsidRPr="00250380">
                        <w:rPr>
                          <w:b/>
                          <w:color w:val="FFFFFF"/>
                          <w:sz w:val="21"/>
                          <w:szCs w:val="21"/>
                          <w:lang w:val="en-GB"/>
                        </w:rPr>
                        <w:t>bsphn.org.au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F27E7B">
      <w:rPr>
        <w:noProof/>
      </w:rPr>
      <w:drawing>
        <wp:anchor distT="0" distB="0" distL="114300" distR="114300" simplePos="0" relativeHeight="251658247" behindDoc="1" locked="0" layoutInCell="1" allowOverlap="1" wp14:anchorId="05A24A6B" wp14:editId="04FBB568">
          <wp:simplePos x="0" y="0"/>
          <wp:positionH relativeFrom="page">
            <wp:posOffset>0</wp:posOffset>
          </wp:positionH>
          <wp:positionV relativeFrom="page">
            <wp:posOffset>10001250</wp:posOffset>
          </wp:positionV>
          <wp:extent cx="7565390" cy="719455"/>
          <wp:effectExtent l="0" t="0" r="0" b="4445"/>
          <wp:wrapNone/>
          <wp:docPr id="1160760610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DFEA" w14:textId="047D0F08" w:rsidR="008D3017" w:rsidRDefault="008D3017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2E5D499" wp14:editId="77F80337">
              <wp:simplePos x="0" y="0"/>
              <wp:positionH relativeFrom="page">
                <wp:posOffset>428625</wp:posOffset>
              </wp:positionH>
              <wp:positionV relativeFrom="page">
                <wp:posOffset>9979660</wp:posOffset>
              </wp:positionV>
              <wp:extent cx="6717030" cy="503555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7030" cy="503555"/>
                        <a:chOff x="0" y="0"/>
                        <a:chExt cx="6716604" cy="505460"/>
                      </a:xfrm>
                    </wpg:grpSpPr>
                    <wps:wsp>
                      <wps:cNvPr id="26" name="Text Box 2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620645" cy="5054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7D56D" w14:textId="77777777" w:rsidR="00BF5C4E" w:rsidRPr="00861069" w:rsidRDefault="00BF5C4E" w:rsidP="00BF5C4E">
                            <w:pPr>
                              <w:spacing w:after="80" w:line="200" w:lineRule="exact"/>
                              <w:rPr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50380">
                              <w:rPr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t>First floor, Building 20, Garden City Office Park,</w:t>
                            </w:r>
                            <w:r w:rsidRPr="00250380">
                              <w:rPr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br/>
                              <w:t>2404 Logan Road, Eight Mile Plains QLD 4113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250380">
                              <w:rPr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t>PO Box 6435, Upper Mt Gravatt QLD 4122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Text Box 2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2850204" y="126460"/>
                          <a:ext cx="3866400" cy="323787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7949" w14:textId="77777777" w:rsidR="00BF5C4E" w:rsidRPr="00250380" w:rsidRDefault="00BF5C4E" w:rsidP="00BF5C4E">
                            <w:pPr>
                              <w:spacing w:after="80" w:line="240" w:lineRule="exact"/>
                              <w:jc w:val="right"/>
                              <w:rPr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250380">
                              <w:rPr>
                                <w:b/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T</w:t>
                            </w:r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 xml:space="preserve"> 3864 </w:t>
                            </w:r>
                            <w:proofErr w:type="gramStart"/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7555  |</w:t>
                            </w:r>
                            <w:proofErr w:type="gramEnd"/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 xml:space="preserve">  </w:t>
                            </w:r>
                            <w:r w:rsidRPr="00250380">
                              <w:rPr>
                                <w:rFonts w:cs="Calibri"/>
                                <w:b/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F</w:t>
                            </w:r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 xml:space="preserve"> 3864 7599 or 1300 467 </w:t>
                            </w:r>
                            <w:proofErr w:type="gramStart"/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265  |</w:t>
                            </w:r>
                            <w:proofErr w:type="gramEnd"/>
                            <w:r w:rsidRPr="00250380">
                              <w:rPr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 xml:space="preserve">  </w:t>
                            </w:r>
                            <w:r w:rsidRPr="00250380">
                              <w:rPr>
                                <w:b/>
                                <w:color w:val="FFFFFF"/>
                                <w:sz w:val="21"/>
                                <w:szCs w:val="21"/>
                                <w:lang w:val="en-GB"/>
                              </w:rPr>
                              <w:t>bsphn.org.au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E5D499" id="Group 9" o:spid="_x0000_s1030" style="position:absolute;margin-left:33.75pt;margin-top:785.8pt;width:528.9pt;height:39.65pt;z-index:251658241;mso-position-horizontal-relative:page;mso-position-vertical-relative:page;mso-width-relative:margin;mso-height-relative:margin" coordsize="67166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width:26206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" filled="f" stroked="f" strokeweight="0">
                <o:lock v:ext="edit" aspectratio="t" verticies="t" text="t" shapetype="t"/>
                <v:textbox>
                  <w:txbxContent>
                    <w:p w14:paraId="3007D56D" w14:textId="77777777" w:rsidR="00BF5C4E" w:rsidRPr="00861069" w:rsidRDefault="00BF5C4E" w:rsidP="00BF5C4E">
                      <w:pPr>
                        <w:spacing w:after="80" w:line="200" w:lineRule="exact"/>
                        <w:rPr>
                          <w:color w:val="FFFFFF"/>
                          <w:sz w:val="16"/>
                          <w:szCs w:val="16"/>
                          <w:lang w:val="en-GB"/>
                        </w:rPr>
                      </w:pPr>
                      <w:r w:rsidRPr="00250380">
                        <w:rPr>
                          <w:color w:val="FFFFFF"/>
                          <w:sz w:val="16"/>
                          <w:szCs w:val="16"/>
                          <w:lang w:val="en-GB"/>
                        </w:rPr>
                        <w:t>First floor, Building 20, Garden City Office Park,</w:t>
                      </w:r>
                      <w:r w:rsidRPr="00250380">
                        <w:rPr>
                          <w:color w:val="FFFFFF"/>
                          <w:sz w:val="16"/>
                          <w:szCs w:val="16"/>
                          <w:lang w:val="en-GB"/>
                        </w:rPr>
                        <w:br/>
                        <w:t>2404 Logan Road, Eight Mile Plains QLD 4113</w:t>
                      </w:r>
                      <w:r>
                        <w:rPr>
                          <w:color w:val="FFFFFF"/>
                          <w:sz w:val="16"/>
                          <w:szCs w:val="16"/>
                          <w:lang w:val="en-GB"/>
                        </w:rPr>
                        <w:br/>
                      </w:r>
                      <w:r w:rsidRPr="00250380">
                        <w:rPr>
                          <w:color w:val="FFFFFF"/>
                          <w:sz w:val="16"/>
                          <w:szCs w:val="16"/>
                          <w:lang w:val="en-GB"/>
                        </w:rPr>
                        <w:t>PO Box 6435, Upper Mt Gravatt QLD 4122</w:t>
                      </w:r>
                    </w:p>
                  </w:txbxContent>
                </v:textbox>
              </v:shape>
              <v:shape id="Text Box 2" o:spid="_x0000_s1032" type="#_x0000_t202" style="position:absolute;left:28502;top:1264;width:3866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" filled="f" stroked="f" strokeweight="0">
                <o:lock v:ext="edit" aspectratio="t" verticies="t" text="t" shapetype="t"/>
                <v:textbox>
                  <w:txbxContent>
                    <w:p w14:paraId="37937949" w14:textId="77777777" w:rsidR="00BF5C4E" w:rsidRPr="00250380" w:rsidRDefault="00BF5C4E" w:rsidP="00BF5C4E">
                      <w:pPr>
                        <w:spacing w:after="80" w:line="240" w:lineRule="exact"/>
                        <w:jc w:val="right"/>
                        <w:rPr>
                          <w:color w:val="FFFFFF"/>
                          <w:sz w:val="21"/>
                          <w:szCs w:val="21"/>
                        </w:rPr>
                      </w:pPr>
                      <w:r w:rsidRPr="00250380">
                        <w:rPr>
                          <w:b/>
                          <w:color w:val="FFFFFF"/>
                          <w:sz w:val="21"/>
                          <w:szCs w:val="21"/>
                          <w:lang w:val="en-GB"/>
                        </w:rPr>
                        <w:t>T</w:t>
                      </w:r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 xml:space="preserve"> 3864 </w:t>
                      </w:r>
                      <w:proofErr w:type="gramStart"/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>7555  |</w:t>
                      </w:r>
                      <w:proofErr w:type="gramEnd"/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 xml:space="preserve">  </w:t>
                      </w:r>
                      <w:r w:rsidRPr="00250380">
                        <w:rPr>
                          <w:rFonts w:cs="Calibri"/>
                          <w:b/>
                          <w:color w:val="FFFFFF"/>
                          <w:sz w:val="21"/>
                          <w:szCs w:val="21"/>
                          <w:lang w:val="en-GB"/>
                        </w:rPr>
                        <w:t>F</w:t>
                      </w:r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 xml:space="preserve"> 3864 7599 or 1300 467 </w:t>
                      </w:r>
                      <w:proofErr w:type="gramStart"/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>265  |</w:t>
                      </w:r>
                      <w:proofErr w:type="gramEnd"/>
                      <w:r w:rsidRPr="00250380">
                        <w:rPr>
                          <w:color w:val="FFFFFF"/>
                          <w:sz w:val="21"/>
                          <w:szCs w:val="21"/>
                          <w:lang w:val="en-GB"/>
                        </w:rPr>
                        <w:t xml:space="preserve">  </w:t>
                      </w:r>
                      <w:r w:rsidRPr="00250380">
                        <w:rPr>
                          <w:b/>
                          <w:color w:val="FFFFFF"/>
                          <w:sz w:val="21"/>
                          <w:szCs w:val="21"/>
                          <w:lang w:val="en-GB"/>
                        </w:rPr>
                        <w:t>bsphn.org.au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185F" w14:textId="77777777" w:rsidR="002D2D64" w:rsidRDefault="002D2D64" w:rsidP="00B3100C">
      <w:pPr>
        <w:spacing w:after="0" w:line="240" w:lineRule="auto"/>
      </w:pPr>
      <w:r>
        <w:separator/>
      </w:r>
    </w:p>
  </w:footnote>
  <w:footnote w:type="continuationSeparator" w:id="0">
    <w:p w14:paraId="756DF3A0" w14:textId="77777777" w:rsidR="002D2D64" w:rsidRDefault="002D2D64" w:rsidP="00B3100C">
      <w:pPr>
        <w:spacing w:after="0" w:line="240" w:lineRule="auto"/>
      </w:pPr>
      <w:r>
        <w:continuationSeparator/>
      </w:r>
    </w:p>
  </w:footnote>
  <w:footnote w:type="continuationNotice" w:id="1">
    <w:p w14:paraId="2140050D" w14:textId="77777777" w:rsidR="001356D6" w:rsidRDefault="001356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2E2B" w14:textId="368C6F95" w:rsidR="007E6B24" w:rsidRDefault="00F27E7B">
    <w:pPr>
      <w:pStyle w:val="Header"/>
    </w:pPr>
    <w:r w:rsidRPr="00F27E7B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CF060B0" wp14:editId="41FDD2F1">
          <wp:simplePos x="0" y="0"/>
          <wp:positionH relativeFrom="margin">
            <wp:posOffset>-476250</wp:posOffset>
          </wp:positionH>
          <wp:positionV relativeFrom="paragraph">
            <wp:posOffset>-438785</wp:posOffset>
          </wp:positionV>
          <wp:extent cx="1962150" cy="1282065"/>
          <wp:effectExtent l="0" t="0" r="0" b="0"/>
          <wp:wrapNone/>
          <wp:docPr id="310982836" name="Picture 310982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SPHN_CorporateWave_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282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E7B">
      <w:rPr>
        <w:noProof/>
        <w:lang w:eastAsia="en-AU"/>
      </w:rPr>
      <w:drawing>
        <wp:anchor distT="0" distB="0" distL="114300" distR="114300" simplePos="0" relativeHeight="251658243" behindDoc="0" locked="0" layoutInCell="1" allowOverlap="1" wp14:anchorId="5A565AA5" wp14:editId="46FBB93A">
          <wp:simplePos x="0" y="0"/>
          <wp:positionH relativeFrom="margin">
            <wp:posOffset>5188585</wp:posOffset>
          </wp:positionH>
          <wp:positionV relativeFrom="paragraph">
            <wp:posOffset>-133350</wp:posOffset>
          </wp:positionV>
          <wp:extent cx="1367790" cy="966470"/>
          <wp:effectExtent l="0" t="0" r="3810" b="0"/>
          <wp:wrapNone/>
          <wp:docPr id="1964093063" name="Picture 196409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SPHNlogo_Nav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DCFE" w14:textId="539D8E85" w:rsidR="00BA2343" w:rsidRDefault="008D301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4" behindDoc="0" locked="0" layoutInCell="1" allowOverlap="1" wp14:anchorId="4D49AD44" wp14:editId="04DB5B4F">
          <wp:simplePos x="0" y="0"/>
          <wp:positionH relativeFrom="margin">
            <wp:posOffset>5180330</wp:posOffset>
          </wp:positionH>
          <wp:positionV relativeFrom="paragraph">
            <wp:posOffset>-125730</wp:posOffset>
          </wp:positionV>
          <wp:extent cx="1367790" cy="966470"/>
          <wp:effectExtent l="0" t="0" r="3810" b="0"/>
          <wp:wrapNone/>
          <wp:docPr id="635830415" name="Picture 63583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SPHNlogo_Nav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2" behindDoc="0" locked="0" layoutInCell="1" allowOverlap="1" wp14:anchorId="109FA2CB" wp14:editId="6E4AA35D">
          <wp:simplePos x="0" y="0"/>
          <wp:positionH relativeFrom="margin">
            <wp:posOffset>-485139</wp:posOffset>
          </wp:positionH>
          <wp:positionV relativeFrom="paragraph">
            <wp:posOffset>-431165</wp:posOffset>
          </wp:positionV>
          <wp:extent cx="1962150" cy="1282491"/>
          <wp:effectExtent l="0" t="0" r="0" b="0"/>
          <wp:wrapNone/>
          <wp:docPr id="488503307" name="Picture 488503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SPHN_CorporateWave_Cr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388" cy="1283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43">
      <w:rPr>
        <w:noProof/>
        <w:lang w:eastAsia="en-AU"/>
      </w:rPr>
      <w:drawing>
        <wp:anchor distT="0" distB="0" distL="114300" distR="114300" simplePos="0" relativeHeight="251658245" behindDoc="1" locked="0" layoutInCell="1" allowOverlap="1" wp14:anchorId="2EBE55E5" wp14:editId="406A136E">
          <wp:simplePos x="0" y="0"/>
          <wp:positionH relativeFrom="page">
            <wp:posOffset>0</wp:posOffset>
          </wp:positionH>
          <wp:positionV relativeFrom="page">
            <wp:posOffset>9972675</wp:posOffset>
          </wp:positionV>
          <wp:extent cx="7565390" cy="719455"/>
          <wp:effectExtent l="0" t="0" r="3810" b="0"/>
          <wp:wrapNone/>
          <wp:docPr id="208085315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8CB406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34" type="#_x0000_t75" alt="A black background with blue lights&#10;&#10;AI-generated content may be incorrect." style="width:380.25pt;height:545.25pt;visibility:visible;mso-wrap-style:square" o:bullet="t">
        <v:imagedata r:id="rId1" o:title="A black background with blue lights&#10;&#10;AI-generated content may be incorrect" croptop="21919f" cropbottom="42303f" cropleft="1126f" cropright="62582f"/>
      </v:shape>
    </w:pict>
  </w:numPicBullet>
  <w:abstractNum w:abstractNumId="0" w15:restartNumberingAfterBreak="0">
    <w:nsid w:val="FFFFFF1D"/>
    <w:multiLevelType w:val="multilevel"/>
    <w:tmpl w:val="79C60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545F6"/>
    <w:multiLevelType w:val="hybridMultilevel"/>
    <w:tmpl w:val="6DACCAF0"/>
    <w:lvl w:ilvl="0" w:tplc="F2BCD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25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006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4E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E3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2EF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92C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A5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25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C222AA"/>
    <w:multiLevelType w:val="hybridMultilevel"/>
    <w:tmpl w:val="E32EFEBE"/>
    <w:lvl w:ilvl="0" w:tplc="225A31CC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b/>
        <w:i w:val="0"/>
        <w:color w:val="00A79D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47A73"/>
    <w:multiLevelType w:val="multilevel"/>
    <w:tmpl w:val="26609C60"/>
    <w:numStyleLink w:val="PHNMultilevelList"/>
  </w:abstractNum>
  <w:abstractNum w:abstractNumId="4" w15:restartNumberingAfterBreak="0">
    <w:nsid w:val="51806D03"/>
    <w:multiLevelType w:val="hybridMultilevel"/>
    <w:tmpl w:val="37DA0000"/>
    <w:lvl w:ilvl="0" w:tplc="7BEEC842">
      <w:start w:val="1"/>
      <w:numFmt w:val="decimal"/>
      <w:pStyle w:val="NumberedList"/>
      <w:lvlText w:val="%1."/>
      <w:lvlJc w:val="left"/>
      <w:pPr>
        <w:ind w:left="340" w:hanging="340"/>
      </w:pPr>
      <w:rPr>
        <w:rFonts w:ascii="Calibri" w:hAnsi="Calibri" w:hint="default"/>
        <w:b/>
        <w:i w:val="0"/>
        <w:color w:val="086E8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967D0B"/>
    <w:multiLevelType w:val="multilevel"/>
    <w:tmpl w:val="26609C60"/>
    <w:styleLink w:val="PHNMultilevelList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ascii="Calibri" w:hAnsi="Calibri" w:hint="default"/>
        <w:b w:val="0"/>
        <w:bCs w:val="0"/>
        <w:i w:val="0"/>
        <w:iCs w:val="0"/>
        <w:color w:val="00A79D"/>
        <w:sz w:val="38"/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asciiTheme="minorHAnsi" w:hAnsiTheme="minorHAnsi" w:hint="default"/>
        <w:b/>
        <w:i w:val="0"/>
        <w:color w:val="086E8E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C9125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1104427">
    <w:abstractNumId w:val="4"/>
  </w:num>
  <w:num w:numId="2" w16cid:durableId="1574511619">
    <w:abstractNumId w:val="2"/>
  </w:num>
  <w:num w:numId="3" w16cid:durableId="308019292">
    <w:abstractNumId w:val="5"/>
  </w:num>
  <w:num w:numId="4" w16cid:durableId="33121798">
    <w:abstractNumId w:val="3"/>
  </w:num>
  <w:num w:numId="5" w16cid:durableId="435832265">
    <w:abstractNumId w:val="0"/>
  </w:num>
  <w:num w:numId="6" w16cid:durableId="1154836036">
    <w:abstractNumId w:val="6"/>
  </w:num>
  <w:num w:numId="7" w16cid:durableId="8301722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21"/>
    <w:rsid w:val="0000074F"/>
    <w:rsid w:val="00026C61"/>
    <w:rsid w:val="00033500"/>
    <w:rsid w:val="0005117D"/>
    <w:rsid w:val="00061422"/>
    <w:rsid w:val="00061AFE"/>
    <w:rsid w:val="00066B74"/>
    <w:rsid w:val="00080755"/>
    <w:rsid w:val="00085CDF"/>
    <w:rsid w:val="0009261F"/>
    <w:rsid w:val="0009405F"/>
    <w:rsid w:val="000A7906"/>
    <w:rsid w:val="000B4C37"/>
    <w:rsid w:val="000B7599"/>
    <w:rsid w:val="000E1B1F"/>
    <w:rsid w:val="00104E25"/>
    <w:rsid w:val="00107EEF"/>
    <w:rsid w:val="00122EDC"/>
    <w:rsid w:val="001356D6"/>
    <w:rsid w:val="0015212D"/>
    <w:rsid w:val="00183050"/>
    <w:rsid w:val="00185B50"/>
    <w:rsid w:val="001B031C"/>
    <w:rsid w:val="001C4328"/>
    <w:rsid w:val="001D0A8E"/>
    <w:rsid w:val="001D474D"/>
    <w:rsid w:val="001E1FB4"/>
    <w:rsid w:val="001F4606"/>
    <w:rsid w:val="00206605"/>
    <w:rsid w:val="00250380"/>
    <w:rsid w:val="00252851"/>
    <w:rsid w:val="00271CC3"/>
    <w:rsid w:val="0027530C"/>
    <w:rsid w:val="0029023A"/>
    <w:rsid w:val="002B4C80"/>
    <w:rsid w:val="002C594F"/>
    <w:rsid w:val="002D2D64"/>
    <w:rsid w:val="002D6558"/>
    <w:rsid w:val="002E4D74"/>
    <w:rsid w:val="0033238A"/>
    <w:rsid w:val="00352BCF"/>
    <w:rsid w:val="00365A2C"/>
    <w:rsid w:val="00375392"/>
    <w:rsid w:val="00384F5B"/>
    <w:rsid w:val="00386EF7"/>
    <w:rsid w:val="003A3AA4"/>
    <w:rsid w:val="003A59FE"/>
    <w:rsid w:val="003B4444"/>
    <w:rsid w:val="003C5211"/>
    <w:rsid w:val="003D5C76"/>
    <w:rsid w:val="003D60E0"/>
    <w:rsid w:val="003E47EA"/>
    <w:rsid w:val="00415F40"/>
    <w:rsid w:val="00417F84"/>
    <w:rsid w:val="00430D05"/>
    <w:rsid w:val="004329F3"/>
    <w:rsid w:val="00436C8B"/>
    <w:rsid w:val="004455A9"/>
    <w:rsid w:val="004703A9"/>
    <w:rsid w:val="00494900"/>
    <w:rsid w:val="004A017B"/>
    <w:rsid w:val="004A35C8"/>
    <w:rsid w:val="004F25EF"/>
    <w:rsid w:val="004F6C7D"/>
    <w:rsid w:val="005050EF"/>
    <w:rsid w:val="00506EFD"/>
    <w:rsid w:val="00507292"/>
    <w:rsid w:val="005134FB"/>
    <w:rsid w:val="0054447C"/>
    <w:rsid w:val="00562540"/>
    <w:rsid w:val="005777D6"/>
    <w:rsid w:val="005B72CA"/>
    <w:rsid w:val="005C2ACB"/>
    <w:rsid w:val="005C6972"/>
    <w:rsid w:val="005E434D"/>
    <w:rsid w:val="005F5934"/>
    <w:rsid w:val="005F6971"/>
    <w:rsid w:val="006121DC"/>
    <w:rsid w:val="0063675F"/>
    <w:rsid w:val="00655026"/>
    <w:rsid w:val="00661EC5"/>
    <w:rsid w:val="00671734"/>
    <w:rsid w:val="00673061"/>
    <w:rsid w:val="006815BE"/>
    <w:rsid w:val="00686403"/>
    <w:rsid w:val="006B5E1D"/>
    <w:rsid w:val="006D4E8F"/>
    <w:rsid w:val="00702F80"/>
    <w:rsid w:val="00721B9D"/>
    <w:rsid w:val="00723C5A"/>
    <w:rsid w:val="00725580"/>
    <w:rsid w:val="0074393E"/>
    <w:rsid w:val="00753F05"/>
    <w:rsid w:val="00763767"/>
    <w:rsid w:val="007730E5"/>
    <w:rsid w:val="00774D2F"/>
    <w:rsid w:val="00776D77"/>
    <w:rsid w:val="007C015C"/>
    <w:rsid w:val="007D0E39"/>
    <w:rsid w:val="007D5F95"/>
    <w:rsid w:val="007E6B24"/>
    <w:rsid w:val="0080001F"/>
    <w:rsid w:val="00810427"/>
    <w:rsid w:val="00815271"/>
    <w:rsid w:val="00824ABD"/>
    <w:rsid w:val="00824DB6"/>
    <w:rsid w:val="00860408"/>
    <w:rsid w:val="008664B5"/>
    <w:rsid w:val="008C75F9"/>
    <w:rsid w:val="008D3017"/>
    <w:rsid w:val="008D365A"/>
    <w:rsid w:val="008D5687"/>
    <w:rsid w:val="008E4DFA"/>
    <w:rsid w:val="0090066D"/>
    <w:rsid w:val="009335B7"/>
    <w:rsid w:val="009355EC"/>
    <w:rsid w:val="009809FF"/>
    <w:rsid w:val="00982CF5"/>
    <w:rsid w:val="009961E6"/>
    <w:rsid w:val="009C11A8"/>
    <w:rsid w:val="009E6BE5"/>
    <w:rsid w:val="00A01D22"/>
    <w:rsid w:val="00A0560F"/>
    <w:rsid w:val="00A12211"/>
    <w:rsid w:val="00A27928"/>
    <w:rsid w:val="00A30A5C"/>
    <w:rsid w:val="00A61CA4"/>
    <w:rsid w:val="00A650B5"/>
    <w:rsid w:val="00A669D4"/>
    <w:rsid w:val="00A7151D"/>
    <w:rsid w:val="00AB4D5F"/>
    <w:rsid w:val="00AC1599"/>
    <w:rsid w:val="00AD64FB"/>
    <w:rsid w:val="00B027C2"/>
    <w:rsid w:val="00B12461"/>
    <w:rsid w:val="00B218B8"/>
    <w:rsid w:val="00B3100C"/>
    <w:rsid w:val="00B760E3"/>
    <w:rsid w:val="00BA2343"/>
    <w:rsid w:val="00BB2B6F"/>
    <w:rsid w:val="00BC1E64"/>
    <w:rsid w:val="00BC3F5B"/>
    <w:rsid w:val="00BD257D"/>
    <w:rsid w:val="00BE0628"/>
    <w:rsid w:val="00BF3321"/>
    <w:rsid w:val="00BF5C4E"/>
    <w:rsid w:val="00C238ED"/>
    <w:rsid w:val="00C3318D"/>
    <w:rsid w:val="00C36158"/>
    <w:rsid w:val="00C460FE"/>
    <w:rsid w:val="00C53CFA"/>
    <w:rsid w:val="00C66E6A"/>
    <w:rsid w:val="00C83AA2"/>
    <w:rsid w:val="00C91128"/>
    <w:rsid w:val="00C921B1"/>
    <w:rsid w:val="00CA1779"/>
    <w:rsid w:val="00CB0135"/>
    <w:rsid w:val="00CB1076"/>
    <w:rsid w:val="00CB2527"/>
    <w:rsid w:val="00CB4703"/>
    <w:rsid w:val="00CB6153"/>
    <w:rsid w:val="00CC22D5"/>
    <w:rsid w:val="00CC77EF"/>
    <w:rsid w:val="00D009AD"/>
    <w:rsid w:val="00D03666"/>
    <w:rsid w:val="00D0439F"/>
    <w:rsid w:val="00D11743"/>
    <w:rsid w:val="00D17EF6"/>
    <w:rsid w:val="00D33E3F"/>
    <w:rsid w:val="00D411F7"/>
    <w:rsid w:val="00D57688"/>
    <w:rsid w:val="00D67EA2"/>
    <w:rsid w:val="00D718D1"/>
    <w:rsid w:val="00D779BE"/>
    <w:rsid w:val="00D975AF"/>
    <w:rsid w:val="00DE3E14"/>
    <w:rsid w:val="00E25805"/>
    <w:rsid w:val="00E26007"/>
    <w:rsid w:val="00E37B65"/>
    <w:rsid w:val="00E42E9E"/>
    <w:rsid w:val="00E65DC0"/>
    <w:rsid w:val="00E702C1"/>
    <w:rsid w:val="00E719D1"/>
    <w:rsid w:val="00E71D9F"/>
    <w:rsid w:val="00E84202"/>
    <w:rsid w:val="00E90047"/>
    <w:rsid w:val="00E93FBE"/>
    <w:rsid w:val="00E95C73"/>
    <w:rsid w:val="00EC5782"/>
    <w:rsid w:val="00F0321C"/>
    <w:rsid w:val="00F07FCC"/>
    <w:rsid w:val="00F12599"/>
    <w:rsid w:val="00F25966"/>
    <w:rsid w:val="00F27CC1"/>
    <w:rsid w:val="00F27E7B"/>
    <w:rsid w:val="00F345F6"/>
    <w:rsid w:val="00F54D3B"/>
    <w:rsid w:val="00F71F98"/>
    <w:rsid w:val="00FA62E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8E0AD8"/>
  <w15:chartTrackingRefBased/>
  <w15:docId w15:val="{A66983A0-6472-4DAB-A171-AE615D1A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1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A8E"/>
    <w:pPr>
      <w:spacing w:after="200" w:line="276" w:lineRule="auto"/>
    </w:pPr>
    <w:rPr>
      <w:color w:val="41404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47C"/>
    <w:pPr>
      <w:spacing w:after="0" w:line="240" w:lineRule="auto"/>
      <w:outlineLvl w:val="0"/>
    </w:pPr>
    <w:rPr>
      <w:rFonts w:cs="Calibri"/>
      <w:color w:val="00A79D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32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17B"/>
    <w:pPr>
      <w:widowControl w:val="0"/>
      <w:suppressAutoHyphens/>
      <w:autoSpaceDE w:val="0"/>
      <w:autoSpaceDN w:val="0"/>
      <w:adjustRightInd w:val="0"/>
      <w:spacing w:before="120" w:after="20" w:line="240" w:lineRule="atLeast"/>
      <w:textAlignment w:val="center"/>
      <w:outlineLvl w:val="2"/>
    </w:pPr>
    <w:rPr>
      <w:rFonts w:ascii="Calibri-Bold" w:hAnsi="Calibri-Bold" w:cs="Calibri-Bold"/>
      <w:b/>
      <w:bCs/>
      <w:color w:val="086E8E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6153"/>
    <w:pPr>
      <w:keepNext/>
      <w:keepLines/>
      <w:spacing w:before="40" w:after="0"/>
      <w:outlineLvl w:val="3"/>
    </w:pPr>
    <w:rPr>
      <w:rFonts w:eastAsiaTheme="majorEastAsia" w:cstheme="majorBidi"/>
      <w:b/>
      <w:bCs/>
      <w:i/>
      <w:iCs/>
      <w:color w:val="00A7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447C"/>
    <w:rPr>
      <w:rFonts w:cs="Calibri"/>
      <w:color w:val="00A79D"/>
      <w:sz w:val="38"/>
      <w:szCs w:val="38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BF3321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"/>
    <w:rsid w:val="004A017B"/>
    <w:rPr>
      <w:rFonts w:ascii="Calibri-Bold" w:hAnsi="Calibri-Bold" w:cs="Calibri-Bold"/>
      <w:b/>
      <w:bCs/>
      <w:color w:val="086E8E"/>
      <w:sz w:val="26"/>
      <w:szCs w:val="26"/>
      <w:lang w:val="en-US"/>
    </w:rPr>
  </w:style>
  <w:style w:type="character" w:styleId="Hyperlink">
    <w:name w:val="Hyperlink"/>
    <w:uiPriority w:val="99"/>
    <w:unhideWhenUsed/>
    <w:rsid w:val="00BF33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0C"/>
  </w:style>
  <w:style w:type="paragraph" w:styleId="Footer">
    <w:name w:val="footer"/>
    <w:basedOn w:val="Normal"/>
    <w:link w:val="FooterChar"/>
    <w:uiPriority w:val="99"/>
    <w:unhideWhenUsed/>
    <w:rsid w:val="00B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0C"/>
  </w:style>
  <w:style w:type="paragraph" w:customStyle="1" w:styleId="BasicParagraph">
    <w:name w:val="[Basic Paragraph]"/>
    <w:basedOn w:val="Normal"/>
    <w:uiPriority w:val="99"/>
    <w:rsid w:val="001F46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Link">
    <w:name w:val="Link"/>
    <w:uiPriority w:val="1"/>
    <w:qFormat/>
    <w:rsid w:val="003A59FE"/>
    <w:rPr>
      <w:rFonts w:ascii="Calibri" w:hAnsi="Calibri" w:cs="Calibri"/>
      <w:b/>
      <w:color w:val="00A79D"/>
      <w:sz w:val="20"/>
      <w:szCs w:val="20"/>
    </w:rPr>
  </w:style>
  <w:style w:type="paragraph" w:customStyle="1" w:styleId="SubHeading">
    <w:name w:val="Sub Heading"/>
    <w:basedOn w:val="Normal"/>
    <w:qFormat/>
    <w:rsid w:val="0054447C"/>
    <w:pPr>
      <w:pBdr>
        <w:top w:val="single" w:sz="18" w:space="5" w:color="086E8E"/>
      </w:pBdr>
      <w:spacing w:before="200" w:after="80" w:line="240" w:lineRule="auto"/>
    </w:pPr>
    <w:rPr>
      <w:b/>
      <w:color w:val="086E8E"/>
      <w:sz w:val="26"/>
    </w:rPr>
  </w:style>
  <w:style w:type="table" w:styleId="TableGrid">
    <w:name w:val="Table Grid"/>
    <w:basedOn w:val="TableNormal"/>
    <w:uiPriority w:val="59"/>
    <w:rsid w:val="0010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green1">
    <w:name w:val="Table heading green1"/>
    <w:basedOn w:val="Normal"/>
    <w:autoRedefine/>
    <w:qFormat/>
    <w:rsid w:val="00C53CFA"/>
    <w:pPr>
      <w:framePr w:hSpace="180" w:wrap="around" w:vAnchor="text" w:hAnchor="page" w:x="795" w:y="158"/>
      <w:spacing w:after="0" w:line="240" w:lineRule="exact"/>
    </w:pPr>
    <w:rPr>
      <w:b/>
      <w:caps/>
      <w:color w:val="00A79D"/>
    </w:rPr>
  </w:style>
  <w:style w:type="paragraph" w:customStyle="1" w:styleId="TableInsert">
    <w:name w:val="TableInsert"/>
    <w:basedOn w:val="Tableheadinggreen1"/>
    <w:qFormat/>
    <w:rsid w:val="00D975AF"/>
    <w:pPr>
      <w:framePr w:wrap="around"/>
    </w:pPr>
  </w:style>
  <w:style w:type="paragraph" w:styleId="ListParagraph">
    <w:name w:val="List Paragraph"/>
    <w:aliases w:val="List Paragraph1,Recommendation,Body text,PHN Body,standard lewis,Figure_name,Numbered Indented Text,Bullet- First level,List NUmber,Listenabsatz1,lp1,List Paragraph11,NAST Quote,Bullet point,List Paragraph Number,L,Bullet Point"/>
    <w:basedOn w:val="Normal"/>
    <w:link w:val="ListParagraphChar"/>
    <w:uiPriority w:val="34"/>
    <w:qFormat/>
    <w:rsid w:val="009335B7"/>
    <w:pPr>
      <w:spacing w:line="240" w:lineRule="auto"/>
      <w:ind w:left="720"/>
      <w:contextualSpacing/>
    </w:pPr>
    <w:rPr>
      <w:rFonts w:cs="Arial"/>
      <w:color w:val="auto"/>
      <w:sz w:val="22"/>
      <w:szCs w:val="20"/>
    </w:rPr>
  </w:style>
  <w:style w:type="character" w:customStyle="1" w:styleId="ListParagraphChar">
    <w:name w:val="List Paragraph Char"/>
    <w:aliases w:val="List Paragraph1 Char,Recommendation Char,Body text Char,PHN Body Char,standard lewis Char,Figure_name Char,Numbered Indented Text Char,Bullet- First level Char,List NUmber Char,Listenabsatz1 Char,lp1 Char,List Paragraph11 Char,L Char"/>
    <w:link w:val="ListParagraph"/>
    <w:uiPriority w:val="34"/>
    <w:rsid w:val="009335B7"/>
    <w:rPr>
      <w:rFonts w:ascii="Calibri" w:hAnsi="Calibri" w:cs="Arial"/>
      <w:szCs w:val="20"/>
    </w:rPr>
  </w:style>
  <w:style w:type="paragraph" w:customStyle="1" w:styleId="Bullets">
    <w:name w:val="Bullets"/>
    <w:basedOn w:val="ListParagraph"/>
    <w:autoRedefine/>
    <w:qFormat/>
    <w:rsid w:val="00C921B1"/>
    <w:pPr>
      <w:numPr>
        <w:numId w:val="2"/>
      </w:numPr>
      <w:spacing w:after="60"/>
      <w:contextualSpacing w:val="0"/>
    </w:pPr>
    <w:rPr>
      <w:color w:val="41404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B9D"/>
    <w:rPr>
      <w:rFonts w:ascii="Tahoma" w:hAnsi="Tahoma" w:cs="Tahoma"/>
      <w:color w:val="414042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C5782"/>
    <w:pPr>
      <w:spacing w:line="240" w:lineRule="auto"/>
    </w:pPr>
    <w:rPr>
      <w:rFonts w:cs="Arial"/>
      <w:i/>
      <w:iCs/>
      <w:color w:val="auto"/>
      <w:sz w:val="22"/>
      <w:szCs w:val="20"/>
    </w:rPr>
  </w:style>
  <w:style w:type="character" w:customStyle="1" w:styleId="QuoteChar">
    <w:name w:val="Quote Char"/>
    <w:link w:val="Quote"/>
    <w:uiPriority w:val="29"/>
    <w:rsid w:val="00EC5782"/>
    <w:rPr>
      <w:rFonts w:cs="Arial"/>
      <w:i/>
      <w:iCs/>
      <w:sz w:val="22"/>
      <w:lang w:val="en-AU"/>
    </w:rPr>
  </w:style>
  <w:style w:type="paragraph" w:customStyle="1" w:styleId="SubBullet">
    <w:name w:val="Sub Bullet"/>
    <w:basedOn w:val="Bullets"/>
    <w:qFormat/>
    <w:rsid w:val="0054447C"/>
    <w:pPr>
      <w:ind w:left="709" w:hanging="312"/>
    </w:pPr>
  </w:style>
  <w:style w:type="paragraph" w:customStyle="1" w:styleId="ParagraphStyle1">
    <w:name w:val="Paragraph Style 1"/>
    <w:basedOn w:val="Normal"/>
    <w:uiPriority w:val="99"/>
    <w:rsid w:val="00B218B8"/>
    <w:pPr>
      <w:widowControl w:val="0"/>
      <w:autoSpaceDE w:val="0"/>
      <w:autoSpaceDN w:val="0"/>
      <w:adjustRightInd w:val="0"/>
      <w:spacing w:after="0" w:line="330" w:lineRule="atLeast"/>
      <w:textAlignment w:val="center"/>
    </w:pPr>
    <w:rPr>
      <w:rFonts w:ascii="Calibri-Bold" w:hAnsi="Calibri-Bold" w:cs="Calibri-Bold"/>
      <w:b/>
      <w:bCs/>
      <w:caps/>
      <w:color w:val="FFFFFF"/>
      <w:spacing w:val="3"/>
      <w:sz w:val="28"/>
      <w:szCs w:val="28"/>
      <w:lang w:val="en-US" w:eastAsia="en-GB"/>
    </w:rPr>
  </w:style>
  <w:style w:type="paragraph" w:customStyle="1" w:styleId="SidebarHeaders">
    <w:name w:val="Sidebar Headers"/>
    <w:basedOn w:val="Normal"/>
    <w:uiPriority w:val="99"/>
    <w:rsid w:val="00B218B8"/>
    <w:pPr>
      <w:widowControl w:val="0"/>
      <w:autoSpaceDE w:val="0"/>
      <w:autoSpaceDN w:val="0"/>
      <w:adjustRightInd w:val="0"/>
      <w:spacing w:after="0" w:line="288" w:lineRule="atLeast"/>
      <w:textAlignment w:val="center"/>
    </w:pPr>
    <w:rPr>
      <w:rFonts w:ascii="Calibri-Bold" w:hAnsi="Calibri-Bold" w:cs="Calibri-Bold"/>
      <w:b/>
      <w:bCs/>
      <w:caps/>
      <w:color w:val="0A72A3"/>
      <w:spacing w:val="2"/>
      <w:szCs w:val="20"/>
      <w:lang w:val="en-US" w:eastAsia="en-GB"/>
    </w:rPr>
  </w:style>
  <w:style w:type="paragraph" w:customStyle="1" w:styleId="EYBodytextwithparaspace">
    <w:name w:val="EY Body text (with para space)"/>
    <w:basedOn w:val="Normal"/>
    <w:qFormat/>
    <w:rsid w:val="00A7151D"/>
    <w:pPr>
      <w:autoSpaceDE w:val="0"/>
      <w:autoSpaceDN w:val="0"/>
      <w:adjustRightInd w:val="0"/>
      <w:spacing w:after="240" w:line="240" w:lineRule="auto"/>
    </w:pPr>
    <w:rPr>
      <w:rFonts w:ascii="EYInterstate Light" w:eastAsia="Times New Roman" w:hAnsi="EYInterstate Light"/>
      <w:color w:val="auto"/>
      <w:szCs w:val="24"/>
    </w:rPr>
  </w:style>
  <w:style w:type="paragraph" w:customStyle="1" w:styleId="NumberedList">
    <w:name w:val="Numbered List"/>
    <w:basedOn w:val="ListParagraph"/>
    <w:qFormat/>
    <w:rsid w:val="0054447C"/>
    <w:pPr>
      <w:numPr>
        <w:numId w:val="1"/>
      </w:numPr>
      <w:tabs>
        <w:tab w:val="left" w:pos="567"/>
        <w:tab w:val="left" w:pos="1134"/>
        <w:tab w:val="left" w:pos="1701"/>
        <w:tab w:val="left" w:pos="2268"/>
      </w:tabs>
      <w:spacing w:after="120" w:line="259" w:lineRule="auto"/>
      <w:jc w:val="both"/>
    </w:pPr>
  </w:style>
  <w:style w:type="paragraph" w:customStyle="1" w:styleId="EYTableHeadingWhite">
    <w:name w:val="EY Table Heading (White)"/>
    <w:basedOn w:val="Normal"/>
    <w:qFormat/>
    <w:rsid w:val="00A30A5C"/>
    <w:pPr>
      <w:spacing w:before="60" w:after="60" w:line="240" w:lineRule="auto"/>
    </w:pPr>
    <w:rPr>
      <w:rFonts w:ascii="EYInterstate Light" w:eastAsia="Times New Roman" w:hAnsi="EYInterstate Light"/>
      <w:b/>
      <w:bCs/>
      <w:color w:val="FFFFFF"/>
      <w:sz w:val="16"/>
      <w:szCs w:val="24"/>
    </w:rPr>
  </w:style>
  <w:style w:type="table" w:customStyle="1" w:styleId="BlueTable">
    <w:name w:val="Blue Table"/>
    <w:basedOn w:val="TableNormal"/>
    <w:uiPriority w:val="99"/>
    <w:rsid w:val="001E1FB4"/>
    <w:rPr>
      <w:b/>
      <w:caps/>
      <w:color w:val="086E8E"/>
    </w:rPr>
    <w:tblPr/>
    <w:tcPr>
      <w:shd w:val="clear" w:color="auto" w:fill="E2E6EC"/>
      <w:tcMar>
        <w:top w:w="170" w:type="dxa"/>
        <w:left w:w="0" w:type="dxa"/>
        <w:right w:w="227" w:type="dxa"/>
      </w:tcMar>
    </w:tcPr>
    <w:tblStylePr w:type="firstRow">
      <w:rPr>
        <w:rFonts w:ascii="Calibri" w:hAnsi="Calibri"/>
        <w:b/>
        <w:bCs/>
        <w:i w:val="0"/>
        <w:iCs w:val="0"/>
        <w:caps w:val="0"/>
        <w:smallCaps w:val="0"/>
        <w:color w:val="FFFFFF" w:themeColor="background1"/>
        <w:sz w:val="25"/>
      </w:rPr>
      <w:tblPr/>
      <w:tcPr>
        <w:shd w:val="clear" w:color="auto" w:fill="086E8E"/>
        <w:tcMar>
          <w:top w:w="170" w:type="dxa"/>
          <w:left w:w="0" w:type="dxa"/>
          <w:bottom w:w="0" w:type="dxa"/>
          <w:right w:w="227" w:type="dxa"/>
        </w:tcMar>
      </w:tcPr>
    </w:tblStylePr>
    <w:tblStylePr w:type="firstCol">
      <w:tblPr/>
      <w:tcPr>
        <w:tcMar>
          <w:top w:w="170" w:type="dxa"/>
          <w:left w:w="227" w:type="dxa"/>
          <w:bottom w:w="0" w:type="nil"/>
          <w:right w:w="227" w:type="dxa"/>
        </w:tcMar>
      </w:tcPr>
    </w:tblStylePr>
  </w:style>
  <w:style w:type="table" w:customStyle="1" w:styleId="VerticalBlueTable">
    <w:name w:val="Vertical Blue Table"/>
    <w:basedOn w:val="TableNormal"/>
    <w:uiPriority w:val="99"/>
    <w:rsid w:val="00A30A5C"/>
    <w:rPr>
      <w:b/>
      <w:caps/>
      <w:color w:val="086E8E"/>
    </w:rPr>
    <w:tblPr/>
    <w:tcPr>
      <w:shd w:val="clear" w:color="auto" w:fill="E2E6EC"/>
      <w:tcMar>
        <w:top w:w="170" w:type="dxa"/>
        <w:left w:w="0" w:type="dxa"/>
        <w:right w:w="227" w:type="dxa"/>
      </w:tcMar>
    </w:tcPr>
    <w:tblStylePr w:type="firstRow">
      <w:tblPr/>
      <w:tcPr>
        <w:shd w:val="clear" w:color="auto" w:fill="086E8E"/>
        <w:noWrap/>
      </w:tcPr>
    </w:tblStylePr>
    <w:tblStylePr w:type="firstCol">
      <w:rPr>
        <w:b w:val="0"/>
      </w:rPr>
      <w:tblPr/>
      <w:tcPr>
        <w:tcMar>
          <w:top w:w="170" w:type="dxa"/>
          <w:left w:w="227" w:type="dxa"/>
          <w:bottom w:w="0" w:type="nil"/>
          <w:right w:w="227" w:type="dxa"/>
        </w:tcMar>
      </w:tcPr>
    </w:tblStylePr>
  </w:style>
  <w:style w:type="character" w:customStyle="1" w:styleId="Notetoinputtext">
    <w:name w:val="Note to input text"/>
    <w:basedOn w:val="DefaultParagraphFont"/>
    <w:uiPriority w:val="1"/>
    <w:qFormat/>
    <w:rsid w:val="00494900"/>
    <w:rPr>
      <w:color w:val="F26322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94900"/>
    <w:pPr>
      <w:spacing w:after="0" w:line="240" w:lineRule="auto"/>
    </w:pPr>
    <w:rPr>
      <w:rFonts w:eastAsia="Times New Roman"/>
      <w:color w:val="auto"/>
      <w:szCs w:val="20"/>
    </w:rPr>
  </w:style>
  <w:style w:type="character" w:customStyle="1" w:styleId="NoSpacingChar">
    <w:name w:val="No Spacing Char"/>
    <w:link w:val="NoSpacing"/>
    <w:uiPriority w:val="1"/>
    <w:rsid w:val="00494900"/>
    <w:rPr>
      <w:rFonts w:eastAsia="Times New Roman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B6153"/>
    <w:rPr>
      <w:rFonts w:eastAsiaTheme="majorEastAsia" w:cstheme="majorBidi"/>
      <w:b/>
      <w:bCs/>
      <w:i/>
      <w:iCs/>
      <w:color w:val="00A79D"/>
      <w:szCs w:val="22"/>
      <w:lang w:val="en-AU" w:eastAsia="en-US"/>
    </w:rPr>
  </w:style>
  <w:style w:type="numbering" w:customStyle="1" w:styleId="PHNMultilevelList">
    <w:name w:val="PHN Multilevel List"/>
    <w:uiPriority w:val="99"/>
    <w:rsid w:val="0054447C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E1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01765-13e1-4ce6-b466-9831b4e46165" xsi:nil="true"/>
    <lcf76f155ced4ddcb4097134ff3c332f xmlns="2b1627d4-afce-4fcd-b345-27d51a74ae9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80BA66D850C4EA58854A951998C44" ma:contentTypeVersion="18" ma:contentTypeDescription="Create a new document." ma:contentTypeScope="" ma:versionID="2d3cd67b34b5b354bee44986645f4a53">
  <xsd:schema xmlns:xsd="http://www.w3.org/2001/XMLSchema" xmlns:xs="http://www.w3.org/2001/XMLSchema" xmlns:p="http://schemas.microsoft.com/office/2006/metadata/properties" xmlns:ns2="2b1627d4-afce-4fcd-b345-27d51a74ae91" xmlns:ns3="f9578483-0b39-432e-80fa-d82b0560d2ce" xmlns:ns4="83a01765-13e1-4ce6-b466-9831b4e46165" targetNamespace="http://schemas.microsoft.com/office/2006/metadata/properties" ma:root="true" ma:fieldsID="cbc228498580ac6820cdf23d9d90c956" ns2:_="" ns3:_="" ns4:_="">
    <xsd:import namespace="2b1627d4-afce-4fcd-b345-27d51a74ae91"/>
    <xsd:import namespace="f9578483-0b39-432e-80fa-d82b0560d2ce"/>
    <xsd:import namespace="83a01765-13e1-4ce6-b466-9831b4e46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27d4-afce-4fcd-b345-27d51a74a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dd01fbf-998b-4b3f-8fee-c75e4c1c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8483-0b39-432e-80fa-d82b0560d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1765-13e1-4ce6-b466-9831b4e4616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fb56594-2245-46b3-aa4f-59a06e9ca249}" ma:internalName="TaxCatchAll" ma:showField="CatchAllData" ma:web="f9578483-0b39-432e-80fa-d82b0560d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5ABCF-CA22-447C-A533-22C316114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B491E-5ADA-4477-9369-30D602159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9110D2-5FF1-4E3F-8841-E3305683E1E4}">
  <ds:schemaRefs>
    <ds:schemaRef ds:uri="http://schemas.microsoft.com/office/2006/metadata/properties"/>
    <ds:schemaRef ds:uri="http://schemas.microsoft.com/office/infopath/2007/PartnerControls"/>
    <ds:schemaRef ds:uri="83a01765-13e1-4ce6-b466-9831b4e46165"/>
    <ds:schemaRef ds:uri="2b1627d4-afce-4fcd-b345-27d51a74ae91"/>
  </ds:schemaRefs>
</ds:datastoreItem>
</file>

<file path=customXml/itemProps4.xml><?xml version="1.0" encoding="utf-8"?>
<ds:datastoreItem xmlns:ds="http://schemas.openxmlformats.org/officeDocument/2006/customXml" ds:itemID="{A3670519-20AE-46A8-8AD3-98E057F6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27d4-afce-4fcd-b345-27d51a74ae91"/>
    <ds:schemaRef ds:uri="f9578483-0b39-432e-80fa-d82b0560d2ce"/>
    <ds:schemaRef ds:uri="83a01765-13e1-4ce6-b466-9831b4e4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748a09-3221-4083-9178-7c3e97763ded}" enabled="0" method="" siteId="{0f748a09-3221-4083-9178-7c3e97763d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Ela Motors</Company>
  <LinksUpToDate>false</LinksUpToDate>
  <CharactersWithSpaces>1953</CharactersWithSpaces>
  <SharedDoc>false</SharedDoc>
  <HLinks>
    <vt:vector size="12" baseType="variant">
      <vt:variant>
        <vt:i4>8060944</vt:i4>
      </vt:variant>
      <vt:variant>
        <vt:i4>39</vt:i4>
      </vt:variant>
      <vt:variant>
        <vt:i4>0</vt:i4>
      </vt:variant>
      <vt:variant>
        <vt:i4>5</vt:i4>
      </vt:variant>
      <vt:variant>
        <vt:lpwstr>mailto:tenders@bsphn.org.au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http://www.bsphn.org.au/expressions-of-interest-tenders/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subject/>
  <dc:creator>Usman</dc:creator>
  <cp:keywords/>
  <cp:lastModifiedBy>Mikayla Lambert</cp:lastModifiedBy>
  <cp:revision>20</cp:revision>
  <cp:lastPrinted>2018-06-27T04:26:00Z</cp:lastPrinted>
  <dcterms:created xsi:type="dcterms:W3CDTF">2025-04-24T03:18:00Z</dcterms:created>
  <dcterms:modified xsi:type="dcterms:W3CDTF">2025-04-30T06:56:00Z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 Version">
    <vt:lpwstr>v1.0</vt:lpwstr>
  </property>
  <property fmtid="{D5CDD505-2E9C-101B-9397-08002B2CF9AE}" pid="3" name="File Status">
    <vt:lpwstr/>
  </property>
  <property fmtid="{D5CDD505-2E9C-101B-9397-08002B2CF9AE}" pid="4" name="Content1">
    <vt:lpwstr/>
  </property>
  <property fmtid="{D5CDD505-2E9C-101B-9397-08002B2CF9AE}" pid="5" name="Classification">
    <vt:lpwstr/>
  </property>
  <property fmtid="{D5CDD505-2E9C-101B-9397-08002B2CF9AE}" pid="6" name="DocumentType">
    <vt:lpwstr>9;#Template|76d7c70c-2b80-4ae7-9a68-d15bae496083</vt:lpwstr>
  </property>
  <property fmtid="{D5CDD505-2E9C-101B-9397-08002B2CF9AE}" pid="7" name="ResourceArea">
    <vt:lpwstr>14;#Operations and processes|200fc8fc-3668-4f7d-bd17-04b0c51fad67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Library">
    <vt:lpwstr/>
  </property>
  <property fmtid="{D5CDD505-2E9C-101B-9397-08002B2CF9AE}" pid="11" name="DocumentID">
    <vt:lpwstr>OAPFOR0024</vt:lpwstr>
  </property>
  <property fmtid="{D5CDD505-2E9C-101B-9397-08002B2CF9AE}" pid="12" name="Archive">
    <vt:lpwstr>No</vt:lpwstr>
  </property>
  <property fmtid="{D5CDD505-2E9C-101B-9397-08002B2CF9AE}" pid="13" name="ReviewDate">
    <vt:filetime>2024-06-09T14:00:00Z</vt:filetime>
  </property>
  <property fmtid="{D5CDD505-2E9C-101B-9397-08002B2CF9AE}" pid="14" name="DocumentApprover">
    <vt:lpwstr>Stakeholder Engagement and Communications</vt:lpwstr>
  </property>
  <property fmtid="{D5CDD505-2E9C-101B-9397-08002B2CF9AE}" pid="15" name="Published to Resource Centre">
    <vt:bool>false</vt:bool>
  </property>
  <property fmtid="{D5CDD505-2E9C-101B-9397-08002B2CF9AE}" pid="16" name="Last Reviewed">
    <vt:filetime>2021-10-12T07:57:47Z</vt:filetime>
  </property>
  <property fmtid="{D5CDD505-2E9C-101B-9397-08002B2CF9AE}" pid="17" name="MediaServiceImageTags">
    <vt:lpwstr/>
  </property>
  <property fmtid="{D5CDD505-2E9C-101B-9397-08002B2CF9AE}" pid="18" name="ContentTypeId">
    <vt:lpwstr>0x01010024D80BA66D850C4EA58854A951998C44</vt:lpwstr>
  </property>
</Properties>
</file>